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«Гомельтранснефть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000000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A92D1B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92D1B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22.05</w:t>
            </w:r>
            <w:r w:rsidR="0046245C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92D1B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</w:t>
            </w:r>
            <w:r w:rsidR="00896349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A92D1B">
        <w:trPr>
          <w:trHeight w:val="1304"/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A92D1B" w:rsidRDefault="00E8086A" w:rsidP="00A92D1B">
            <w:pPr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2D1B">
              <w:rPr>
                <w:rFonts w:ascii="Times New Roman" w:hAnsi="Times New Roman"/>
                <w:sz w:val="24"/>
                <w:szCs w:val="24"/>
              </w:rPr>
              <w:t>редмет закупки:</w:t>
            </w:r>
            <w:r w:rsidR="00385AD3" w:rsidRPr="00A9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D1B" w:rsidRPr="00A92D1B">
              <w:rPr>
                <w:rFonts w:ascii="Times New Roman" w:hAnsi="Times New Roman"/>
                <w:sz w:val="24"/>
                <w:szCs w:val="24"/>
              </w:rPr>
              <w:t>Поверка газоанализатора ФП 34, определяемые газы: метан СН4; пропан С3Н8; угарный газ СО; кислород О2; сероводород Н2S, с выдачей свидетельства о поверке государственного образца.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  <w:r w:rsidR="00A92D1B">
              <w:rPr>
                <w:bCs/>
                <w:sz w:val="24"/>
              </w:rPr>
              <w:t>.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447F44" w:rsidRDefault="00A92D1B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Газоанализатор ФП 34</w:t>
            </w:r>
          </w:p>
        </w:tc>
        <w:tc>
          <w:tcPr>
            <w:tcW w:w="1417" w:type="dxa"/>
          </w:tcPr>
          <w:p w:rsidR="00B8667D" w:rsidRPr="00A702E8" w:rsidRDefault="00A702E8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C943D4" w:rsidRPr="00447F44" w:rsidRDefault="00A702E8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A702E8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Аттестат аккредитации.</w:t>
            </w:r>
            <w:r w:rsidR="001F09F8">
              <w:rPr>
                <w:sz w:val="24"/>
              </w:rPr>
              <w:t xml:space="preserve"> 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0E40F2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09F8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A036A3"/>
    <w:rsid w:val="00A65F80"/>
    <w:rsid w:val="00A702E8"/>
    <w:rsid w:val="00A8455F"/>
    <w:rsid w:val="00A9281D"/>
    <w:rsid w:val="00A92D1B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440C-16D4-4CD2-B477-240EBB0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C828-B8C2-4D5A-A219-ED9CA04C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Азявчиков П.П.</cp:lastModifiedBy>
  <cp:revision>2</cp:revision>
  <cp:lastPrinted>2018-12-12T08:32:00Z</cp:lastPrinted>
  <dcterms:created xsi:type="dcterms:W3CDTF">2023-05-22T14:18:00Z</dcterms:created>
  <dcterms:modified xsi:type="dcterms:W3CDTF">2023-05-22T14:18:00Z</dcterms:modified>
</cp:coreProperties>
</file>