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«Нефтеперекачивающая станция</w:t>
            </w:r>
            <w:r w:rsidRPr="0013158F">
              <w:rPr>
                <w:rFonts w:ascii="Times New Roman" w:hAnsi="Times New Roman"/>
                <w:sz w:val="28"/>
                <w:szCs w:val="28"/>
              </w:rPr>
              <w:t xml:space="preserve"> «Кобрин»</w:t>
            </w:r>
          </w:p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225889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07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Жуховцы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Кобринский</w:t>
            </w:r>
            <w:r w:rsidR="00C20F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5F47" w:rsidRPr="00AD10ED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Брестская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B46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Корягин В.А. </w:t>
            </w:r>
          </w:p>
          <w:p w:rsidR="00447F44" w:rsidRPr="00231EC7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(01642) 78-2-24, 78-2-16.</w:t>
            </w:r>
          </w:p>
          <w:p w:rsidR="00995F9E" w:rsidRPr="00742075" w:rsidRDefault="001F09F8" w:rsidP="003F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gie</w:t>
              </w:r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</w:rPr>
                <w:t>@transoil.gomel.by</w:t>
              </w:r>
            </w:hyperlink>
          </w:p>
          <w:p w:rsidR="00385F47" w:rsidRPr="00D529AC" w:rsidRDefault="00C20FBF" w:rsidP="00B9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075">
              <w:rPr>
                <w:rFonts w:ascii="Times New Roman" w:hAnsi="Times New Roman"/>
                <w:sz w:val="28"/>
                <w:szCs w:val="28"/>
              </w:rPr>
              <w:t xml:space="preserve">факс 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(</w:t>
            </w:r>
            <w:r w:rsidRPr="00742075">
              <w:rPr>
                <w:rFonts w:ascii="Times New Roman" w:hAnsi="Times New Roman"/>
                <w:sz w:val="28"/>
                <w:szCs w:val="28"/>
              </w:rPr>
              <w:t>0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1642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)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 xml:space="preserve"> 78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D529A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Данный при</w:t>
            </w:r>
            <w:r w:rsidR="00447F44">
              <w:rPr>
                <w:rFonts w:ascii="Times New Roman" w:hAnsi="Times New Roman"/>
                <w:sz w:val="20"/>
                <w:szCs w:val="20"/>
              </w:rPr>
              <w:t>каз регламентирует порядок осу10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 xml:space="preserve">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Pr="00447F44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7"/>
        <w:gridCol w:w="1417"/>
        <w:gridCol w:w="1418"/>
        <w:gridCol w:w="3454"/>
      </w:tblGrid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размещения объявления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1F09F8" w:rsidP="00DE58CB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09.01</w:t>
            </w:r>
            <w:r w:rsidR="0046245C" w:rsidRPr="00447F4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23</w:t>
            </w:r>
          </w:p>
        </w:tc>
      </w:tr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и время окончания приема предложений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1F09F8" w:rsidP="00177883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  <w:r w:rsidR="0046245C" w:rsidRPr="00447F4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01</w:t>
            </w:r>
            <w:r w:rsidR="00896349" w:rsidRPr="00447F4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23</w:t>
            </w:r>
            <w:r w:rsidR="00177883" w:rsidRPr="00447F44">
              <w:rPr>
                <w:bCs/>
                <w:sz w:val="24"/>
              </w:rPr>
              <w:t xml:space="preserve"> </w:t>
            </w:r>
          </w:p>
        </w:tc>
      </w:tr>
      <w:tr w:rsidR="00896349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896349" w:rsidRPr="00447F44" w:rsidRDefault="00896349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участникам</w:t>
            </w:r>
          </w:p>
        </w:tc>
        <w:tc>
          <w:tcPr>
            <w:tcW w:w="4872" w:type="dxa"/>
            <w:gridSpan w:val="2"/>
          </w:tcPr>
          <w:p w:rsidR="00896349" w:rsidRPr="00447F44" w:rsidRDefault="00097273" w:rsidP="0046245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 xml:space="preserve">Не состоять в реестре </w:t>
            </w:r>
            <w:r w:rsidR="00B8667D">
              <w:rPr>
                <w:bCs/>
                <w:sz w:val="24"/>
              </w:rPr>
              <w:t>поставщиков (подрядчиков, исполнителей) временно не допускаемых к закупкам - МАРТ.</w:t>
            </w:r>
          </w:p>
        </w:tc>
      </w:tr>
      <w:tr w:rsidR="00097273" w:rsidRPr="00AD10ED" w:rsidTr="002B3B1D">
        <w:trPr>
          <w:jc w:val="center"/>
        </w:trPr>
        <w:tc>
          <w:tcPr>
            <w:tcW w:w="9746" w:type="dxa"/>
            <w:gridSpan w:val="4"/>
          </w:tcPr>
          <w:p w:rsidR="00075930" w:rsidRPr="00447F44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AA7" w:rsidRPr="00447F44" w:rsidRDefault="00E8086A" w:rsidP="00D529A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Предмет закупки:</w:t>
            </w:r>
            <w:r w:rsidR="00385AD3" w:rsidRPr="00447F44">
              <w:rPr>
                <w:bCs/>
                <w:sz w:val="24"/>
              </w:rPr>
              <w:t xml:space="preserve"> </w:t>
            </w:r>
            <w:r w:rsidR="001F09F8">
              <w:rPr>
                <w:bCs/>
                <w:sz w:val="24"/>
              </w:rPr>
              <w:t xml:space="preserve">Подготовка и поверка </w:t>
            </w:r>
            <w:r w:rsidR="00A702E8">
              <w:rPr>
                <w:bCs/>
                <w:sz w:val="24"/>
              </w:rPr>
              <w:t xml:space="preserve">счетчика газа </w:t>
            </w:r>
            <w:r w:rsidR="00A702E8">
              <w:rPr>
                <w:bCs/>
                <w:sz w:val="24"/>
                <w:lang w:val="en-US"/>
              </w:rPr>
              <w:t>RVG</w:t>
            </w:r>
            <w:r w:rsidR="00A702E8" w:rsidRPr="00A702E8">
              <w:rPr>
                <w:bCs/>
                <w:sz w:val="24"/>
              </w:rPr>
              <w:t xml:space="preserve"> </w:t>
            </w:r>
            <w:r w:rsidR="00A702E8">
              <w:rPr>
                <w:bCs/>
                <w:sz w:val="24"/>
                <w:lang w:val="en-US"/>
              </w:rPr>
              <w:t>G</w:t>
            </w:r>
            <w:r w:rsidR="001F09F8">
              <w:rPr>
                <w:bCs/>
                <w:sz w:val="24"/>
              </w:rPr>
              <w:t xml:space="preserve">25, </w:t>
            </w:r>
            <w:r w:rsidR="00A702E8">
              <w:rPr>
                <w:bCs/>
                <w:sz w:val="24"/>
              </w:rPr>
              <w:t>электронного корректора ЕК260 и комплекса СГ-ЭК-Вз-Р-0,5-40/1,6 в целом.</w:t>
            </w:r>
          </w:p>
        </w:tc>
      </w:tr>
      <w:tr w:rsidR="007A648A" w:rsidRPr="00AD10ED" w:rsidTr="00826701">
        <w:trPr>
          <w:jc w:val="center"/>
        </w:trPr>
        <w:tc>
          <w:tcPr>
            <w:tcW w:w="3457" w:type="dxa"/>
            <w:vAlign w:val="center"/>
          </w:tcPr>
          <w:p w:rsidR="0046245C" w:rsidRPr="00447F44" w:rsidRDefault="001C599B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</w:t>
            </w:r>
          </w:p>
        </w:tc>
        <w:tc>
          <w:tcPr>
            <w:tcW w:w="3454" w:type="dxa"/>
            <w:vAlign w:val="center"/>
          </w:tcPr>
          <w:p w:rsidR="0046245C" w:rsidRPr="00447F44" w:rsidRDefault="008628C5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447F44" w:rsidRPr="00AD10ED" w:rsidTr="00A702E8">
        <w:trPr>
          <w:trHeight w:val="650"/>
          <w:jc w:val="center"/>
        </w:trPr>
        <w:tc>
          <w:tcPr>
            <w:tcW w:w="3457" w:type="dxa"/>
          </w:tcPr>
          <w:p w:rsidR="00B8667D" w:rsidRPr="00447F44" w:rsidRDefault="00A702E8" w:rsidP="00B866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для измерения количества газа СГ-ЭК</w:t>
            </w:r>
          </w:p>
        </w:tc>
        <w:tc>
          <w:tcPr>
            <w:tcW w:w="1417" w:type="dxa"/>
          </w:tcPr>
          <w:p w:rsidR="00B8667D" w:rsidRPr="00A702E8" w:rsidRDefault="00A702E8" w:rsidP="00A702E8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8" w:type="dxa"/>
          </w:tcPr>
          <w:p w:rsidR="00C943D4" w:rsidRPr="00447F44" w:rsidRDefault="00A702E8" w:rsidP="00A702E8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454" w:type="dxa"/>
            <w:vAlign w:val="center"/>
          </w:tcPr>
          <w:p w:rsidR="00447F44" w:rsidRPr="00447F44" w:rsidRDefault="00A702E8" w:rsidP="005E3F8F">
            <w:pPr>
              <w:pStyle w:val="a4"/>
              <w:ind w:right="-56"/>
              <w:jc w:val="left"/>
              <w:rPr>
                <w:sz w:val="24"/>
              </w:rPr>
            </w:pPr>
            <w:r>
              <w:rPr>
                <w:sz w:val="24"/>
              </w:rPr>
              <w:t>Аттестат аккредитации.</w:t>
            </w:r>
            <w:r w:rsidR="001F09F8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8B6FB6" w:rsidRPr="008B6FB6" w:rsidRDefault="008B6FB6" w:rsidP="0046245C">
      <w:pPr>
        <w:pStyle w:val="a4"/>
        <w:rPr>
          <w:b/>
          <w:bCs/>
          <w:szCs w:val="28"/>
        </w:rPr>
      </w:pPr>
    </w:p>
    <w:sectPr w:rsidR="008B6FB6" w:rsidRPr="008B6FB6" w:rsidSect="00E15EB5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85F47"/>
    <w:rsid w:val="00020A3B"/>
    <w:rsid w:val="00053F27"/>
    <w:rsid w:val="00074D8D"/>
    <w:rsid w:val="00074DFA"/>
    <w:rsid w:val="00075930"/>
    <w:rsid w:val="00085D4E"/>
    <w:rsid w:val="00090E68"/>
    <w:rsid w:val="00097273"/>
    <w:rsid w:val="000B0666"/>
    <w:rsid w:val="00104DDD"/>
    <w:rsid w:val="00112D97"/>
    <w:rsid w:val="00120C39"/>
    <w:rsid w:val="00125928"/>
    <w:rsid w:val="001653EF"/>
    <w:rsid w:val="00177883"/>
    <w:rsid w:val="001863A1"/>
    <w:rsid w:val="001A38C0"/>
    <w:rsid w:val="001A3F81"/>
    <w:rsid w:val="001C4174"/>
    <w:rsid w:val="001C599B"/>
    <w:rsid w:val="001D107F"/>
    <w:rsid w:val="001E7B2E"/>
    <w:rsid w:val="001F09F8"/>
    <w:rsid w:val="001F448E"/>
    <w:rsid w:val="00262C97"/>
    <w:rsid w:val="00270323"/>
    <w:rsid w:val="00270E4F"/>
    <w:rsid w:val="002A34AD"/>
    <w:rsid w:val="002B3B1D"/>
    <w:rsid w:val="002D2AEF"/>
    <w:rsid w:val="002D4095"/>
    <w:rsid w:val="002E5776"/>
    <w:rsid w:val="00305A1C"/>
    <w:rsid w:val="00307D2A"/>
    <w:rsid w:val="0033065E"/>
    <w:rsid w:val="003311B6"/>
    <w:rsid w:val="00356066"/>
    <w:rsid w:val="003577BB"/>
    <w:rsid w:val="00360C2E"/>
    <w:rsid w:val="00377BB2"/>
    <w:rsid w:val="00385AD3"/>
    <w:rsid w:val="00385F47"/>
    <w:rsid w:val="003A0E12"/>
    <w:rsid w:val="003A4D4E"/>
    <w:rsid w:val="003A7E57"/>
    <w:rsid w:val="003C655A"/>
    <w:rsid w:val="003D3FA3"/>
    <w:rsid w:val="003E0CCE"/>
    <w:rsid w:val="003E465E"/>
    <w:rsid w:val="003F5C2A"/>
    <w:rsid w:val="00401131"/>
    <w:rsid w:val="00405634"/>
    <w:rsid w:val="00416CC1"/>
    <w:rsid w:val="00436C63"/>
    <w:rsid w:val="00447F44"/>
    <w:rsid w:val="0046245C"/>
    <w:rsid w:val="004747EC"/>
    <w:rsid w:val="004A1AA7"/>
    <w:rsid w:val="004A521C"/>
    <w:rsid w:val="004B043D"/>
    <w:rsid w:val="004B2D51"/>
    <w:rsid w:val="004B439D"/>
    <w:rsid w:val="004B45F9"/>
    <w:rsid w:val="004B6ADF"/>
    <w:rsid w:val="004B7F93"/>
    <w:rsid w:val="004E36F0"/>
    <w:rsid w:val="004F3970"/>
    <w:rsid w:val="005043CC"/>
    <w:rsid w:val="00515EDD"/>
    <w:rsid w:val="0052601D"/>
    <w:rsid w:val="005400DF"/>
    <w:rsid w:val="00555782"/>
    <w:rsid w:val="00556B26"/>
    <w:rsid w:val="00567910"/>
    <w:rsid w:val="00571ABC"/>
    <w:rsid w:val="005768B0"/>
    <w:rsid w:val="00595DE3"/>
    <w:rsid w:val="005C35DF"/>
    <w:rsid w:val="005D655F"/>
    <w:rsid w:val="005E1780"/>
    <w:rsid w:val="005E3F8F"/>
    <w:rsid w:val="005F418D"/>
    <w:rsid w:val="005F69D6"/>
    <w:rsid w:val="0060727B"/>
    <w:rsid w:val="00610B27"/>
    <w:rsid w:val="00621EDF"/>
    <w:rsid w:val="00641281"/>
    <w:rsid w:val="00690BCD"/>
    <w:rsid w:val="00695705"/>
    <w:rsid w:val="006E0624"/>
    <w:rsid w:val="007226BB"/>
    <w:rsid w:val="0073304B"/>
    <w:rsid w:val="00733148"/>
    <w:rsid w:val="00737DE6"/>
    <w:rsid w:val="00742075"/>
    <w:rsid w:val="007533E8"/>
    <w:rsid w:val="00755485"/>
    <w:rsid w:val="00767195"/>
    <w:rsid w:val="00780214"/>
    <w:rsid w:val="007923ED"/>
    <w:rsid w:val="00797B17"/>
    <w:rsid w:val="007A137A"/>
    <w:rsid w:val="007A648A"/>
    <w:rsid w:val="007B0C1C"/>
    <w:rsid w:val="007B7587"/>
    <w:rsid w:val="00817F16"/>
    <w:rsid w:val="00826701"/>
    <w:rsid w:val="008268FE"/>
    <w:rsid w:val="008465AE"/>
    <w:rsid w:val="008539CF"/>
    <w:rsid w:val="00853B46"/>
    <w:rsid w:val="0085459B"/>
    <w:rsid w:val="008628C5"/>
    <w:rsid w:val="0086693C"/>
    <w:rsid w:val="00896349"/>
    <w:rsid w:val="008A395D"/>
    <w:rsid w:val="008B6FB6"/>
    <w:rsid w:val="008F1AEA"/>
    <w:rsid w:val="008F49CF"/>
    <w:rsid w:val="00965442"/>
    <w:rsid w:val="00976869"/>
    <w:rsid w:val="00995F9E"/>
    <w:rsid w:val="009C7755"/>
    <w:rsid w:val="009D3E2C"/>
    <w:rsid w:val="009D7F44"/>
    <w:rsid w:val="00A036A3"/>
    <w:rsid w:val="00A65F80"/>
    <w:rsid w:val="00A702E8"/>
    <w:rsid w:val="00A8455F"/>
    <w:rsid w:val="00A9281D"/>
    <w:rsid w:val="00AA0158"/>
    <w:rsid w:val="00AA2D46"/>
    <w:rsid w:val="00AA7202"/>
    <w:rsid w:val="00AD10ED"/>
    <w:rsid w:val="00AF52BB"/>
    <w:rsid w:val="00B24B7E"/>
    <w:rsid w:val="00B546F3"/>
    <w:rsid w:val="00B742AA"/>
    <w:rsid w:val="00B8667D"/>
    <w:rsid w:val="00B91E5F"/>
    <w:rsid w:val="00BA0EF9"/>
    <w:rsid w:val="00BB706D"/>
    <w:rsid w:val="00BE74CC"/>
    <w:rsid w:val="00C20FBF"/>
    <w:rsid w:val="00C24B91"/>
    <w:rsid w:val="00C7542A"/>
    <w:rsid w:val="00C833B0"/>
    <w:rsid w:val="00C868BA"/>
    <w:rsid w:val="00C92D5E"/>
    <w:rsid w:val="00C943D4"/>
    <w:rsid w:val="00CA4004"/>
    <w:rsid w:val="00CF1286"/>
    <w:rsid w:val="00CF3485"/>
    <w:rsid w:val="00D529AC"/>
    <w:rsid w:val="00D575EB"/>
    <w:rsid w:val="00D61ABF"/>
    <w:rsid w:val="00D63D47"/>
    <w:rsid w:val="00D64EB8"/>
    <w:rsid w:val="00D9032B"/>
    <w:rsid w:val="00DE3847"/>
    <w:rsid w:val="00DE58CB"/>
    <w:rsid w:val="00DF72B2"/>
    <w:rsid w:val="00E00162"/>
    <w:rsid w:val="00E15EB5"/>
    <w:rsid w:val="00E173BA"/>
    <w:rsid w:val="00E411D7"/>
    <w:rsid w:val="00E44CAB"/>
    <w:rsid w:val="00E50212"/>
    <w:rsid w:val="00E66E25"/>
    <w:rsid w:val="00E73116"/>
    <w:rsid w:val="00E8086A"/>
    <w:rsid w:val="00E9174E"/>
    <w:rsid w:val="00E918BA"/>
    <w:rsid w:val="00E93822"/>
    <w:rsid w:val="00EB1379"/>
    <w:rsid w:val="00EC1437"/>
    <w:rsid w:val="00ED7B75"/>
    <w:rsid w:val="00EF2FB9"/>
    <w:rsid w:val="00F113DF"/>
    <w:rsid w:val="00F275B1"/>
    <w:rsid w:val="00F341B7"/>
    <w:rsid w:val="00F410A7"/>
    <w:rsid w:val="00F463ED"/>
    <w:rsid w:val="00F538F5"/>
    <w:rsid w:val="00FB38E4"/>
    <w:rsid w:val="00FB640A"/>
    <w:rsid w:val="00FE3A8C"/>
    <w:rsid w:val="00FE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2E91"/>
  <w15:docId w15:val="{1B2D440C-16D4-4CD2-B477-240EBB00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e@transo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BCF2-38FD-48D5-8BFF-B87933A1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Links>
    <vt:vector size="126" baseType="variant">
      <vt:variant>
        <vt:i4>983127</vt:i4>
      </vt:variant>
      <vt:variant>
        <vt:i4>60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983127</vt:i4>
      </vt:variant>
      <vt:variant>
        <vt:i4>57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1966163</vt:i4>
      </vt:variant>
      <vt:variant>
        <vt:i4>54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51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48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2031711</vt:i4>
      </vt:variant>
      <vt:variant>
        <vt:i4>45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42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36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33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27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24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21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18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https://www.maxcom.by/product/rozetka-213-perenosnaya-2rre-16a-220v-ip44-iek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https://www.maxcom.by/product/vilka-033-2rre-63a-220v-ip54-iek</vt:lpwstr>
      </vt:variant>
      <vt:variant>
        <vt:lpwstr/>
      </vt:variant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mailto:gie@transoil.gomel.by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Корягин В.А.</cp:lastModifiedBy>
  <cp:revision>10</cp:revision>
  <cp:lastPrinted>2018-12-12T08:32:00Z</cp:lastPrinted>
  <dcterms:created xsi:type="dcterms:W3CDTF">2020-04-10T12:28:00Z</dcterms:created>
  <dcterms:modified xsi:type="dcterms:W3CDTF">2023-01-09T10:39:00Z</dcterms:modified>
</cp:coreProperties>
</file>