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96" w:rsidRPr="00307696" w:rsidRDefault="00E03D96" w:rsidP="00E03D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307696">
        <w:rPr>
          <w:rFonts w:ascii="Times New Roman" w:hAnsi="Times New Roman" w:cs="Times New Roman"/>
          <w:sz w:val="28"/>
          <w:szCs w:val="28"/>
        </w:rPr>
        <w:t>Приглашение на участие в переговорах</w:t>
      </w:r>
    </w:p>
    <w:p w:rsidR="00D44BB4" w:rsidRDefault="00D44BB4" w:rsidP="00D44BB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633E2" w:rsidRPr="001B0F8E" w:rsidRDefault="006633E2" w:rsidP="006633E2">
      <w:pPr>
        <w:tabs>
          <w:tab w:val="left" w:pos="993"/>
          <w:tab w:val="left" w:pos="1276"/>
          <w:tab w:val="left" w:pos="1418"/>
          <w:tab w:val="left" w:pos="1985"/>
        </w:tabs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Организатор переговоров (инвестор, заказчик): 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>Открытое акционерное общество «</w:t>
      </w:r>
      <w:proofErr w:type="spellStart"/>
      <w:r w:rsidRPr="001B0F8E">
        <w:rPr>
          <w:rFonts w:ascii="Times New Roman" w:eastAsia="Calibri" w:hAnsi="Times New Roman" w:cs="Times New Roman"/>
          <w:b/>
          <w:sz w:val="28"/>
          <w:szCs w:val="28"/>
        </w:rPr>
        <w:t>Гомельтранснефть</w:t>
      </w:r>
      <w:proofErr w:type="spellEnd"/>
      <w:r w:rsidRPr="001B0F8E">
        <w:rPr>
          <w:rFonts w:ascii="Times New Roman" w:eastAsia="Calibri" w:hAnsi="Times New Roman" w:cs="Times New Roman"/>
          <w:b/>
          <w:sz w:val="28"/>
          <w:szCs w:val="28"/>
        </w:rPr>
        <w:t xml:space="preserve"> Дружба</w:t>
      </w:r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>филиал «НП</w:t>
      </w:r>
      <w:proofErr w:type="gramStart"/>
      <w:r w:rsidRPr="001B0F8E">
        <w:rPr>
          <w:rFonts w:ascii="Times New Roman" w:eastAsia="Calibri" w:hAnsi="Times New Roman" w:cs="Times New Roman"/>
          <w:b/>
          <w:sz w:val="28"/>
          <w:szCs w:val="28"/>
        </w:rPr>
        <w:t>С«</w:t>
      </w:r>
      <w:proofErr w:type="gramEnd"/>
      <w:r w:rsidRPr="001B0F8E">
        <w:rPr>
          <w:rFonts w:ascii="Times New Roman" w:eastAsia="Calibri" w:hAnsi="Times New Roman" w:cs="Times New Roman"/>
          <w:b/>
          <w:sz w:val="28"/>
          <w:szCs w:val="28"/>
        </w:rPr>
        <w:t>Туров»</w:t>
      </w:r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 Республика Беларусь.</w:t>
      </w:r>
    </w:p>
    <w:p w:rsidR="006633E2" w:rsidRPr="001B0F8E" w:rsidRDefault="006633E2" w:rsidP="006633E2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>Начальник филиала Королец В.Г.</w:t>
      </w:r>
    </w:p>
    <w:p w:rsidR="006633E2" w:rsidRPr="001B0F8E" w:rsidRDefault="006633E2" w:rsidP="006633E2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 Адрес: 247984  Гомельская </w:t>
      </w:r>
      <w:proofErr w:type="spellStart"/>
      <w:proofErr w:type="gramStart"/>
      <w:r w:rsidRPr="001B0F8E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1B0F8E">
        <w:rPr>
          <w:rFonts w:ascii="Times New Roman" w:eastAsia="Calibri" w:hAnsi="Times New Roman" w:cs="Times New Roman"/>
          <w:sz w:val="28"/>
          <w:szCs w:val="28"/>
        </w:rPr>
        <w:t>Житковичский</w:t>
      </w:r>
      <w:proofErr w:type="spellEnd"/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 р-н,  а/г </w:t>
      </w:r>
      <w:proofErr w:type="spellStart"/>
      <w:r w:rsidRPr="001B0F8E">
        <w:rPr>
          <w:rFonts w:ascii="Times New Roman" w:eastAsia="Calibri" w:hAnsi="Times New Roman" w:cs="Times New Roman"/>
          <w:sz w:val="28"/>
          <w:szCs w:val="28"/>
        </w:rPr>
        <w:t>Вересница</w:t>
      </w:r>
      <w:proofErr w:type="spellEnd"/>
    </w:p>
    <w:p w:rsidR="006633E2" w:rsidRPr="001B0F8E" w:rsidRDefault="006633E2" w:rsidP="006633E2">
      <w:pPr>
        <w:tabs>
          <w:tab w:val="left" w:pos="993"/>
          <w:tab w:val="left" w:pos="1276"/>
          <w:tab w:val="left" w:pos="1418"/>
          <w:tab w:val="left" w:pos="1985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>Контактные телефоны,0235391810, 0235391818,  факс 0235391840</w:t>
      </w:r>
    </w:p>
    <w:p w:rsidR="006633E2" w:rsidRPr="001B0F8E" w:rsidRDefault="006633E2" w:rsidP="006633E2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>Банковские реквизиты:</w:t>
      </w:r>
    </w:p>
    <w:p w:rsidR="006633E2" w:rsidRPr="001B0F8E" w:rsidRDefault="006633E2" w:rsidP="006633E2">
      <w:pPr>
        <w:ind w:left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Расчетный счет   - 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>BY31BPSB30125555050189330000</w:t>
      </w:r>
    </w:p>
    <w:p w:rsidR="006633E2" w:rsidRPr="001B0F8E" w:rsidRDefault="006633E2" w:rsidP="006633E2">
      <w:pPr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>В Центре банковских услуг № 316 ОАО «</w:t>
      </w:r>
      <w:proofErr w:type="spellStart"/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>БПС-Сбербанк</w:t>
      </w:r>
      <w:proofErr w:type="spellEnd"/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>» в г</w:t>
      </w:r>
      <w:proofErr w:type="gramStart"/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>.Ж</w:t>
      </w:r>
      <w:proofErr w:type="gramEnd"/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>итковичи,ул.Социалистическая,28а</w:t>
      </w:r>
    </w:p>
    <w:p w:rsidR="006633E2" w:rsidRPr="001B0F8E" w:rsidRDefault="006633E2" w:rsidP="006633E2">
      <w:pPr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B0F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BIC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B0F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BPSBBY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0F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proofErr w:type="gramEnd"/>
      <w:r w:rsidRPr="001B0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F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0F8E">
        <w:rPr>
          <w:rFonts w:ascii="Times New Roman" w:eastAsia="Calibri" w:hAnsi="Times New Roman" w:cs="Times New Roman"/>
          <w:b/>
          <w:sz w:val="28"/>
          <w:szCs w:val="28"/>
        </w:rPr>
        <w:t>УНП  400051494</w:t>
      </w:r>
    </w:p>
    <w:p w:rsidR="001B0F8E" w:rsidRPr="001B0F8E" w:rsidRDefault="001B0F8E" w:rsidP="001B0F8E">
      <w:p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F8E">
        <w:rPr>
          <w:rFonts w:ascii="Times New Roman" w:hAnsi="Times New Roman" w:cs="Times New Roman"/>
          <w:sz w:val="28"/>
          <w:szCs w:val="28"/>
        </w:rPr>
        <w:t>приглашает принять участие в  переговорах без предварительного квалификационного отбора с процедурой снижения цены заказа, на выбор подрядной организации по ремонту объекта (предмета заказа)</w:t>
      </w:r>
      <w:proofErr w:type="gramStart"/>
      <w:r w:rsidRPr="001B0F8E">
        <w:rPr>
          <w:rFonts w:ascii="Times New Roman" w:hAnsi="Times New Roman" w:cs="Times New Roman"/>
          <w:sz w:val="28"/>
          <w:szCs w:val="28"/>
        </w:rPr>
        <w:t>:</w:t>
      </w:r>
      <w:r w:rsidRPr="001B0F8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B0F8E">
        <w:rPr>
          <w:rFonts w:ascii="Times New Roman" w:hAnsi="Times New Roman" w:cs="Times New Roman"/>
          <w:b/>
          <w:sz w:val="28"/>
          <w:szCs w:val="28"/>
        </w:rPr>
        <w:t>Антикоррозийная защита грозозащитных мачт №1, 2, 3, 4, 5, 6, 7, 8, 9 »</w:t>
      </w:r>
      <w:r w:rsidRPr="001B0F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C77" w:rsidRPr="00493A7B" w:rsidRDefault="00E96C77" w:rsidP="00E96C77">
      <w:pPr>
        <w:ind w:left="0"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7B">
        <w:rPr>
          <w:rFonts w:ascii="Times New Roman" w:hAnsi="Times New Roman" w:cs="Times New Roman"/>
          <w:sz w:val="28"/>
          <w:szCs w:val="28"/>
        </w:rPr>
        <w:t xml:space="preserve">Основные параметры предмета заказа: </w:t>
      </w:r>
    </w:p>
    <w:p w:rsidR="00E96C77" w:rsidRPr="00493A7B" w:rsidRDefault="00E96C77" w:rsidP="00E96C77">
      <w:pPr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  <w:r w:rsidRPr="00493A7B">
        <w:rPr>
          <w:rFonts w:ascii="Times New Roman" w:hAnsi="Times New Roman" w:cs="Times New Roman"/>
          <w:sz w:val="28"/>
          <w:szCs w:val="28"/>
        </w:rPr>
        <w:t xml:space="preserve">Устройство антикоррозийной защиты металлических элементов мачт </w:t>
      </w:r>
      <w:proofErr w:type="spellStart"/>
      <w:r w:rsidRPr="00493A7B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493A7B">
        <w:rPr>
          <w:rFonts w:ascii="Times New Roman" w:hAnsi="Times New Roman" w:cs="Times New Roman"/>
          <w:sz w:val="28"/>
          <w:szCs w:val="28"/>
        </w:rPr>
        <w:t xml:space="preserve">. Объект расположен на территории филиала «НПС «Туров» </w:t>
      </w:r>
      <w:proofErr w:type="gramStart"/>
      <w:r w:rsidRPr="00493A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3A7B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Pr="00493A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A7B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  <w:r w:rsidRPr="00493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A7B">
        <w:rPr>
          <w:rFonts w:ascii="Times New Roman" w:hAnsi="Times New Roman" w:cs="Times New Roman"/>
          <w:sz w:val="28"/>
          <w:szCs w:val="28"/>
        </w:rPr>
        <w:t>Житковичского</w:t>
      </w:r>
      <w:proofErr w:type="spellEnd"/>
      <w:r w:rsidRPr="00493A7B">
        <w:rPr>
          <w:rFonts w:ascii="Times New Roman" w:hAnsi="Times New Roman" w:cs="Times New Roman"/>
          <w:sz w:val="28"/>
          <w:szCs w:val="28"/>
        </w:rPr>
        <w:t xml:space="preserve"> района Гомельской области.</w:t>
      </w:r>
    </w:p>
    <w:p w:rsidR="00E96C77" w:rsidRPr="00493A7B" w:rsidRDefault="00E96C77" w:rsidP="00E96C77">
      <w:pPr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  <w:r w:rsidRPr="00493A7B">
        <w:rPr>
          <w:rFonts w:ascii="Times New Roman" w:hAnsi="Times New Roman" w:cs="Times New Roman"/>
          <w:sz w:val="28"/>
          <w:szCs w:val="28"/>
        </w:rPr>
        <w:t>- нормативная продолжительность строительства 2,0 месяца;</w:t>
      </w:r>
    </w:p>
    <w:p w:rsidR="00E96C77" w:rsidRPr="00493A7B" w:rsidRDefault="00E96C77" w:rsidP="00E96C77">
      <w:pPr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  <w:r w:rsidRPr="00493A7B">
        <w:rPr>
          <w:rFonts w:ascii="Times New Roman" w:hAnsi="Times New Roman" w:cs="Times New Roman"/>
          <w:sz w:val="28"/>
          <w:szCs w:val="28"/>
        </w:rPr>
        <w:t>- сметная стоимость строительства (в ценах на 01 ию</w:t>
      </w:r>
      <w:r w:rsidR="00A7698C" w:rsidRPr="00493A7B">
        <w:rPr>
          <w:rFonts w:ascii="Times New Roman" w:hAnsi="Times New Roman" w:cs="Times New Roman"/>
          <w:sz w:val="28"/>
          <w:szCs w:val="28"/>
        </w:rPr>
        <w:t>л</w:t>
      </w:r>
      <w:r w:rsidRPr="00493A7B">
        <w:rPr>
          <w:rFonts w:ascii="Times New Roman" w:hAnsi="Times New Roman" w:cs="Times New Roman"/>
          <w:sz w:val="28"/>
          <w:szCs w:val="28"/>
        </w:rPr>
        <w:t>я 201</w:t>
      </w:r>
      <w:r w:rsidR="00A7698C" w:rsidRPr="00493A7B">
        <w:rPr>
          <w:rFonts w:ascii="Times New Roman" w:hAnsi="Times New Roman" w:cs="Times New Roman"/>
          <w:sz w:val="28"/>
          <w:szCs w:val="28"/>
        </w:rPr>
        <w:t>7</w:t>
      </w:r>
      <w:r w:rsidRPr="00493A7B">
        <w:rPr>
          <w:rFonts w:ascii="Times New Roman" w:hAnsi="Times New Roman" w:cs="Times New Roman"/>
          <w:sz w:val="28"/>
          <w:szCs w:val="28"/>
        </w:rPr>
        <w:t xml:space="preserve"> года) – 14</w:t>
      </w:r>
      <w:r w:rsidR="00A7698C" w:rsidRPr="00493A7B">
        <w:rPr>
          <w:rFonts w:ascii="Times New Roman" w:hAnsi="Times New Roman" w:cs="Times New Roman"/>
          <w:sz w:val="28"/>
          <w:szCs w:val="28"/>
        </w:rPr>
        <w:t>,431421 тыс</w:t>
      </w:r>
      <w:r w:rsidRPr="00493A7B">
        <w:rPr>
          <w:rFonts w:ascii="Times New Roman" w:hAnsi="Times New Roman" w:cs="Times New Roman"/>
          <w:sz w:val="28"/>
          <w:szCs w:val="28"/>
        </w:rPr>
        <w:t>. руб.;</w:t>
      </w:r>
    </w:p>
    <w:p w:rsidR="00E96C77" w:rsidRPr="00493A7B" w:rsidRDefault="00E96C77" w:rsidP="00E96C77">
      <w:pPr>
        <w:ind w:left="0" w:right="22"/>
        <w:jc w:val="both"/>
        <w:rPr>
          <w:rFonts w:ascii="Times New Roman" w:hAnsi="Times New Roman" w:cs="Times New Roman"/>
          <w:sz w:val="26"/>
          <w:szCs w:val="26"/>
        </w:rPr>
      </w:pPr>
      <w:r w:rsidRPr="00493A7B">
        <w:rPr>
          <w:rFonts w:ascii="Times New Roman" w:hAnsi="Times New Roman" w:cs="Times New Roman"/>
          <w:sz w:val="26"/>
          <w:szCs w:val="26"/>
        </w:rPr>
        <w:t xml:space="preserve">- Планируемые сроки выполнения заказа: </w:t>
      </w:r>
      <w:r w:rsidR="00607972">
        <w:rPr>
          <w:rFonts w:ascii="Times New Roman" w:hAnsi="Times New Roman" w:cs="Times New Roman"/>
          <w:sz w:val="26"/>
          <w:szCs w:val="26"/>
        </w:rPr>
        <w:t>апрел</w:t>
      </w:r>
      <w:r w:rsidR="000B0E9D">
        <w:rPr>
          <w:rFonts w:ascii="Times New Roman" w:hAnsi="Times New Roman" w:cs="Times New Roman"/>
          <w:sz w:val="26"/>
          <w:szCs w:val="26"/>
        </w:rPr>
        <w:t>ь</w:t>
      </w:r>
      <w:r w:rsidRPr="00493A7B">
        <w:rPr>
          <w:rFonts w:ascii="Times New Roman" w:hAnsi="Times New Roman" w:cs="Times New Roman"/>
          <w:sz w:val="26"/>
          <w:szCs w:val="26"/>
        </w:rPr>
        <w:t xml:space="preserve">  201</w:t>
      </w:r>
      <w:r w:rsidR="00607972">
        <w:rPr>
          <w:rFonts w:ascii="Times New Roman" w:hAnsi="Times New Roman" w:cs="Times New Roman"/>
          <w:sz w:val="26"/>
          <w:szCs w:val="26"/>
        </w:rPr>
        <w:t>8</w:t>
      </w:r>
      <w:r w:rsidRPr="00493A7B">
        <w:rPr>
          <w:rFonts w:ascii="Times New Roman" w:hAnsi="Times New Roman" w:cs="Times New Roman"/>
          <w:sz w:val="26"/>
          <w:szCs w:val="26"/>
        </w:rPr>
        <w:t xml:space="preserve"> –</w:t>
      </w:r>
      <w:r w:rsidR="00607972">
        <w:rPr>
          <w:rFonts w:ascii="Times New Roman" w:hAnsi="Times New Roman" w:cs="Times New Roman"/>
          <w:sz w:val="26"/>
          <w:szCs w:val="26"/>
        </w:rPr>
        <w:t>май</w:t>
      </w:r>
      <w:r w:rsidRPr="00493A7B">
        <w:rPr>
          <w:rFonts w:ascii="Times New Roman" w:hAnsi="Times New Roman" w:cs="Times New Roman"/>
          <w:sz w:val="26"/>
          <w:szCs w:val="26"/>
        </w:rPr>
        <w:t xml:space="preserve"> 201</w:t>
      </w:r>
      <w:r w:rsidR="00607972">
        <w:rPr>
          <w:rFonts w:ascii="Times New Roman" w:hAnsi="Times New Roman" w:cs="Times New Roman"/>
          <w:sz w:val="26"/>
          <w:szCs w:val="26"/>
        </w:rPr>
        <w:t>8</w:t>
      </w:r>
      <w:r w:rsidRPr="00493A7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96C77" w:rsidRDefault="00E96C77" w:rsidP="00E96C77">
      <w:pPr>
        <w:ind w:left="0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7B">
        <w:rPr>
          <w:rFonts w:ascii="Times New Roman" w:hAnsi="Times New Roman" w:cs="Times New Roman"/>
          <w:sz w:val="28"/>
          <w:szCs w:val="28"/>
        </w:rPr>
        <w:t xml:space="preserve">В случае Вашего согласия принять участие в переговорах просим письменно сообщить до </w:t>
      </w:r>
      <w:r w:rsidR="004345C8">
        <w:rPr>
          <w:rFonts w:ascii="Times New Roman" w:hAnsi="Times New Roman" w:cs="Times New Roman"/>
          <w:sz w:val="28"/>
          <w:szCs w:val="28"/>
        </w:rPr>
        <w:t>1</w:t>
      </w:r>
      <w:r w:rsidR="000B0E9D" w:rsidRPr="000B0E9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B0E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45C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93A7B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493A7B">
        <w:rPr>
          <w:rFonts w:ascii="Times New Roman" w:hAnsi="Times New Roman" w:cs="Times New Roman"/>
          <w:sz w:val="28"/>
          <w:szCs w:val="28"/>
        </w:rPr>
        <w:t xml:space="preserve"> года о своем желании по адресу организатора переговоров: а/</w:t>
      </w:r>
      <w:proofErr w:type="gramStart"/>
      <w:r w:rsidRPr="00493A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3A7B">
        <w:rPr>
          <w:rFonts w:ascii="Times New Roman" w:hAnsi="Times New Roman" w:cs="Times New Roman"/>
          <w:sz w:val="28"/>
          <w:szCs w:val="28"/>
        </w:rPr>
        <w:t xml:space="preserve"> Вересница Житковичский район Гомельская область филиала «НПС «Туров»,  с пометкой </w:t>
      </w:r>
      <w:r w:rsidRPr="00493A7B">
        <w:rPr>
          <w:rFonts w:ascii="Times New Roman" w:hAnsi="Times New Roman" w:cs="Times New Roman"/>
          <w:b/>
          <w:sz w:val="28"/>
          <w:szCs w:val="28"/>
        </w:rPr>
        <w:t>“переговоры”</w:t>
      </w:r>
      <w:r w:rsidRPr="00493A7B">
        <w:rPr>
          <w:rFonts w:ascii="Times New Roman" w:hAnsi="Times New Roman" w:cs="Times New Roman"/>
          <w:sz w:val="28"/>
          <w:szCs w:val="28"/>
        </w:rPr>
        <w:t xml:space="preserve"> или по факсу</w:t>
      </w:r>
      <w:r w:rsidRPr="00CE6FFF">
        <w:rPr>
          <w:rFonts w:ascii="Times New Roman" w:hAnsi="Times New Roman" w:cs="Times New Roman"/>
          <w:sz w:val="28"/>
          <w:szCs w:val="28"/>
        </w:rPr>
        <w:t xml:space="preserve">  (8-02353) 918-40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FFF">
        <w:rPr>
          <w:rFonts w:ascii="Times New Roman" w:hAnsi="Times New Roman" w:cs="Times New Roman"/>
          <w:sz w:val="28"/>
          <w:szCs w:val="28"/>
        </w:rPr>
        <w:t>918-32</w:t>
      </w:r>
      <w:r w:rsidRPr="007B4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C77" w:rsidRDefault="00E96C77" w:rsidP="00E96C77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Подтверждения согласия об участии в переговорах, полученные после указанного срока, заказчик вправе не рассматривать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Для получения проектно-сметной документации, документации по переговорам и непосредственного участия в переговорах Вам необходимо представить гарантийное письмо с подписями руководителя и главного бухгалтера, заверенные  печатью организации, об обязательстве возвратить  при прибытии на переговоры организатору переговоров всю полученную проектно-сметную документацию, в состоянии,  в каком получили для подготовки предложения цены.</w:t>
      </w:r>
    </w:p>
    <w:p w:rsidR="00A0651E" w:rsidRPr="007B4CB2" w:rsidRDefault="00A0651E" w:rsidP="00A0651E">
      <w:pPr>
        <w:pStyle w:val="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Документацию на переговоры и проектно-сметную документацию, участникам необходимо самостоятельно получить не позднее 3 рабочих дней до даты проведения переговоров по адресу организатора переговоров. Организатор переговоров оставляет за собой право выдачи проектно-сметной документации и документации на переговоры в электронном виде.</w:t>
      </w:r>
    </w:p>
    <w:p w:rsidR="00A0651E" w:rsidRPr="007B4CB2" w:rsidRDefault="00A0651E" w:rsidP="00A0651E">
      <w:pPr>
        <w:pStyle w:val="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Организатор переговоров не обязан предоставлять участникам документацию по переговорам и проектно-сметную документацию по почте либо электронной почте.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С момента  получения документации для переговоров и проектно-сметной документации, участник может  направить почтой, либо предоставить нарочным предложения на переговоры в адрес организатора переговоров.</w:t>
      </w:r>
    </w:p>
    <w:p w:rsidR="002E5BE9" w:rsidRPr="00E96C77" w:rsidRDefault="00A0651E" w:rsidP="002E5BE9">
      <w:pPr>
        <w:ind w:left="0" w:right="22" w:firstLine="720"/>
        <w:jc w:val="both"/>
        <w:rPr>
          <w:bCs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lastRenderedPageBreak/>
        <w:t>Пакет документов с запрашиваемыми организатором переговоров данными в одном экземпляре,  участник должен представить по адресу организатора переговоров  в запечатанном  пакете (конверте) до 13-30,  на дату проведения переговоров, с надписью</w:t>
      </w:r>
      <w:r w:rsidR="00A7698C">
        <w:rPr>
          <w:rFonts w:ascii="Times New Roman" w:hAnsi="Times New Roman" w:cs="Times New Roman"/>
          <w:sz w:val="28"/>
          <w:szCs w:val="28"/>
        </w:rPr>
        <w:t xml:space="preserve"> </w:t>
      </w:r>
      <w:r w:rsidR="002E5BE9" w:rsidRPr="002E5BE9">
        <w:rPr>
          <w:rFonts w:ascii="Times New Roman" w:hAnsi="Times New Roman" w:cs="Times New Roman"/>
          <w:sz w:val="28"/>
          <w:szCs w:val="28"/>
        </w:rPr>
        <w:t>«Антикоррозийная защита грозозащитных мачт №1, 2, 3, 4, 5, 6, 7, 8, 9 »</w:t>
      </w:r>
      <w:r w:rsidR="002E5BE9" w:rsidRPr="002E5BE9">
        <w:rPr>
          <w:rFonts w:ascii="Times New Roman" w:hAnsi="Times New Roman" w:cs="Times New Roman"/>
          <w:bCs/>
          <w:sz w:val="28"/>
          <w:szCs w:val="28"/>
        </w:rPr>
        <w:t>.</w:t>
      </w:r>
      <w:r w:rsidR="002E5BE9" w:rsidRPr="00E96C77">
        <w:rPr>
          <w:bCs/>
          <w:sz w:val="28"/>
          <w:szCs w:val="28"/>
        </w:rPr>
        <w:t xml:space="preserve"> </w:t>
      </w:r>
    </w:p>
    <w:p w:rsidR="00A0651E" w:rsidRPr="007B4CB2" w:rsidRDefault="00A0651E" w:rsidP="002E5BE9">
      <w:pPr>
        <w:ind w:left="0" w:right="99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  Предложение должно быть представлено по почте либо нарочным  до указанного в приглашении времени проведения переговоров,  с обязательной регистрацией (отметкой в получении) по адресу  организатора переговоров</w:t>
      </w:r>
      <w:r w:rsidR="00493A7B">
        <w:rPr>
          <w:rFonts w:ascii="Times New Roman" w:hAnsi="Times New Roman" w:cs="Times New Roman"/>
          <w:sz w:val="28"/>
          <w:szCs w:val="28"/>
        </w:rPr>
        <w:t>.</w:t>
      </w:r>
    </w:p>
    <w:p w:rsidR="00A0651E" w:rsidRPr="007B4CB2" w:rsidRDefault="004345C8" w:rsidP="00A0651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E9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0B0E9D">
        <w:rPr>
          <w:rFonts w:ascii="Times New Roman" w:hAnsi="Times New Roman" w:cs="Times New Roman"/>
          <w:sz w:val="28"/>
          <w:szCs w:val="28"/>
        </w:rPr>
        <w:t xml:space="preserve">бря </w:t>
      </w:r>
      <w:r w:rsidR="00A0651E" w:rsidRPr="007B4CB2">
        <w:rPr>
          <w:rFonts w:ascii="Times New Roman" w:hAnsi="Times New Roman" w:cs="Times New Roman"/>
          <w:sz w:val="28"/>
          <w:szCs w:val="28"/>
        </w:rPr>
        <w:t xml:space="preserve"> 2017 в 14-00, на открытом заседании  комиссии  по переговорам, по адресу организатора переговоров, в присутствии всех прибывших на переговоры участников, будет </w:t>
      </w:r>
      <w:proofErr w:type="gramStart"/>
      <w:r w:rsidR="00A0651E" w:rsidRPr="007B4CB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A0651E" w:rsidRPr="007B4CB2">
        <w:rPr>
          <w:rFonts w:ascii="Times New Roman" w:hAnsi="Times New Roman" w:cs="Times New Roman"/>
          <w:sz w:val="28"/>
          <w:szCs w:val="28"/>
        </w:rPr>
        <w:t xml:space="preserve">  вскрытие конвертов с  предложениями участниками.</w:t>
      </w:r>
    </w:p>
    <w:p w:rsidR="00A0651E" w:rsidRPr="007B4CB2" w:rsidRDefault="00A0651E" w:rsidP="00A0651E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Конверты участников, не прибывших на заседание, вскрываются комиссией в присутствии прибывших участников и оглашаются  в общем порядке с фиксацией в протоколе.</w:t>
      </w:r>
    </w:p>
    <w:p w:rsidR="00A0651E" w:rsidRPr="007B4CB2" w:rsidRDefault="00A0651E" w:rsidP="00A0651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Дата и место проведения переговоров (заседание комиссии по переговорам) ориентировочно  </w:t>
      </w:r>
      <w:r w:rsidR="004345C8">
        <w:rPr>
          <w:rFonts w:ascii="Times New Roman" w:hAnsi="Times New Roman" w:cs="Times New Roman"/>
          <w:sz w:val="28"/>
          <w:szCs w:val="28"/>
        </w:rPr>
        <w:t>1</w:t>
      </w:r>
      <w:r w:rsidR="000B0E9D">
        <w:rPr>
          <w:rFonts w:ascii="Times New Roman" w:hAnsi="Times New Roman" w:cs="Times New Roman"/>
          <w:sz w:val="28"/>
          <w:szCs w:val="28"/>
        </w:rPr>
        <w:t xml:space="preserve">2 </w:t>
      </w:r>
      <w:r w:rsidR="004345C8">
        <w:rPr>
          <w:rFonts w:ascii="Times New Roman" w:hAnsi="Times New Roman" w:cs="Times New Roman"/>
          <w:sz w:val="28"/>
          <w:szCs w:val="28"/>
        </w:rPr>
        <w:t>декаб</w:t>
      </w:r>
      <w:r w:rsidR="000B0E9D">
        <w:rPr>
          <w:rFonts w:ascii="Times New Roman" w:hAnsi="Times New Roman" w:cs="Times New Roman"/>
          <w:sz w:val="28"/>
          <w:szCs w:val="28"/>
        </w:rPr>
        <w:t xml:space="preserve">ря </w:t>
      </w:r>
      <w:r w:rsidRPr="007B4CB2">
        <w:rPr>
          <w:rFonts w:ascii="Times New Roman" w:hAnsi="Times New Roman" w:cs="Times New Roman"/>
          <w:sz w:val="28"/>
          <w:szCs w:val="28"/>
        </w:rPr>
        <w:t>2017 года в 14-00 по адресу организатора переговоров.</w:t>
      </w:r>
    </w:p>
    <w:p w:rsidR="00A0651E" w:rsidRPr="007B4CB2" w:rsidRDefault="00A0651E" w:rsidP="00A0651E">
      <w:pPr>
        <w:pStyle w:val="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Представитель участника переговоров вправе присутствовать на заседании комиссии по переговорам при вскрытии конвертов. Право представителя должно быть подтверждено оригиналом доверенности, подписанной руководителем участника переговоров,  и заверено печатью. </w:t>
      </w:r>
    </w:p>
    <w:p w:rsidR="00A0651E" w:rsidRPr="007B4CB2" w:rsidRDefault="00A0651E" w:rsidP="00A0651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переговорам, в присутствии всех участников переговоров будут оглашаться: наименование организации – участника, предлагаемая им цена работ, авансирование. Конверты претендентов, не прибывших на заседание, вскрываются комиссией в присутствии прибывших претендентов и оглашаются в общем порядке с фиксацией в протоколе. </w:t>
      </w:r>
    </w:p>
    <w:p w:rsidR="00A0651E" w:rsidRPr="007B4CB2" w:rsidRDefault="00A0651E" w:rsidP="00A0651E">
      <w:pPr>
        <w:ind w:left="0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После вскрытия конвертов с предложениями участников переговоров, озвучиваются основные параметры (критерии) по выбору победителя переговоров, после чего конкурсная комиссия рассматривает представленные предложения участников на предмет соответствия документации для переговоров. </w:t>
      </w:r>
    </w:p>
    <w:p w:rsidR="00A0651E" w:rsidRPr="007B4CB2" w:rsidRDefault="00A0651E" w:rsidP="00A0651E">
      <w:pPr>
        <w:ind w:left="0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Участникам, чьи предложения соответствуют требованиям настоящей документации для переговоров, будет направлено приглашение на участие в процедуре снижения цены, с указанием даты. Времени и места проведения данной процедуры.</w:t>
      </w:r>
    </w:p>
    <w:p w:rsidR="00A0651E" w:rsidRPr="007B4CB2" w:rsidRDefault="00A0651E" w:rsidP="00A0651E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B2"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п. 6.2 документации для переговоров конверт с </w:t>
      </w:r>
      <w:r w:rsidRPr="007B4CB2">
        <w:rPr>
          <w:rFonts w:ascii="Times New Roman" w:hAnsi="Times New Roman" w:cs="Times New Roman"/>
          <w:spacing w:val="-1"/>
          <w:sz w:val="28"/>
          <w:szCs w:val="28"/>
        </w:rPr>
        <w:t xml:space="preserve">откорректированным сопроводительным письмом </w:t>
      </w:r>
      <w:r w:rsidRPr="007B4CB2">
        <w:rPr>
          <w:rFonts w:ascii="Times New Roman" w:hAnsi="Times New Roman" w:cs="Times New Roman"/>
          <w:sz w:val="28"/>
          <w:szCs w:val="28"/>
        </w:rPr>
        <w:t xml:space="preserve">к  предложению, отражающим новую цену и (или) сроки выполнения работ по форме №1 приложения к настоящей документации для переговоров и </w:t>
      </w:r>
      <w:r w:rsidRPr="007B4C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B4CB2">
        <w:rPr>
          <w:rFonts w:ascii="Times New Roman" w:hAnsi="Times New Roman" w:cs="Times New Roman"/>
          <w:sz w:val="28"/>
          <w:szCs w:val="28"/>
        </w:rPr>
        <w:t>боснованием и расчетами цены, должен быть представлен по почте либо нарочным  до указанного в приглашении на процедуру снижения цены времени.</w:t>
      </w:r>
      <w:proofErr w:type="gramEnd"/>
    </w:p>
    <w:p w:rsidR="00A0651E" w:rsidRPr="007B4CB2" w:rsidRDefault="00A0651E" w:rsidP="00A0651E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Представитель участника вправе присутствовать на заседании конкурсной комиссии при вскрытии конвертов с откорректированными предложениями. Право представителя участника, не  являющегося его руководителем, присутствовать на заседании конкурсной комиссии, должно быть подтверждено доверенностью, подписанной руководителем организации-участника и заверенной печатью организации-участника.</w:t>
      </w:r>
    </w:p>
    <w:p w:rsidR="00A0651E" w:rsidRPr="007B4CB2" w:rsidRDefault="00A0651E" w:rsidP="00A0651E">
      <w:p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Участник вправе не участвовать в процедуре снижения цены, при этом его коммерческое предложение остается действующим с предложенной им первоначальной ценой и иными условиями.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переговорам рассматривает предложения участников не более 10 рабочих дней от даты вскрытия конвертов. Всем претендентам в 3-х </w:t>
      </w:r>
      <w:proofErr w:type="spellStart"/>
      <w:r w:rsidRPr="007B4CB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B4CB2">
        <w:rPr>
          <w:rFonts w:ascii="Times New Roman" w:hAnsi="Times New Roman" w:cs="Times New Roman"/>
          <w:sz w:val="28"/>
          <w:szCs w:val="28"/>
        </w:rPr>
        <w:t xml:space="preserve"> срок после утверждения итогов  переговоров будут направлены извещения о результатах переговоров. 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При соответствии предложения участника требованиям, изложенным в пункте 2, предложение будет оцениваться в соответствии с критериями – цена  предложения, сроки выполнения работ, авансирование в соответствии со значимостью по бальной системе. 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За наименьшую  цену предложения  начисляется 80 баллов.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4CB2">
        <w:rPr>
          <w:rFonts w:ascii="Times New Roman" w:hAnsi="Times New Roman" w:cs="Times New Roman"/>
          <w:sz w:val="28"/>
          <w:szCs w:val="28"/>
        </w:rPr>
        <w:t xml:space="preserve"> отличающейся от наименьшей цены предложения до 1,0% начисляется  65 баллов.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За наименьший срок строительства  объекта начисляется 5 баллов.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За выполнение работ без авансирования (текущего и целевого аванса) начисляется 15 баллов.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Участникам, имеющим худшие показатели, баллы не начисляются.</w:t>
      </w:r>
    </w:p>
    <w:p w:rsidR="00A0651E" w:rsidRPr="007B4CB2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 При не отражении в предложении участника наличия либо отсутствия авансирования, участнику будет начислено 0 баллов по  критерию «авансирование». </w:t>
      </w:r>
    </w:p>
    <w:p w:rsidR="00A0651E" w:rsidRPr="007B4CB2" w:rsidRDefault="00A0651E" w:rsidP="00A0651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Победителем переговоров будет признан участник, набравший наибольшее количество баллов  в соответствии с установленными критериями. При одинаковом количестве баллов победителем признается участник с наименьшей ценой. </w:t>
      </w:r>
    </w:p>
    <w:p w:rsidR="00A0651E" w:rsidRPr="007B4CB2" w:rsidRDefault="00A0651E" w:rsidP="00A0651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 xml:space="preserve">Договор подписывается в течение 10 дней после утверждения итогов переговоров.  В случае отказа победителя от заключения договора  в течение 10-ти дней после утверждения результатов переговоров, организатор имеет право  провести переговоры с участником, имеющим второй по оценкам результат в переговорах.  </w:t>
      </w:r>
    </w:p>
    <w:p w:rsidR="00A0651E" w:rsidRPr="00E96C77" w:rsidRDefault="00A0651E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B2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A0651E" w:rsidRDefault="007B4CB2" w:rsidP="00A0651E">
      <w:p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651E" w:rsidRPr="007B4CB2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0651E" w:rsidRPr="007B4CB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0651E" w:rsidRPr="007B4CB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651E" w:rsidRPr="007B4C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51E" w:rsidRPr="007B4CB2">
        <w:rPr>
          <w:rFonts w:ascii="Times New Roman" w:hAnsi="Times New Roman" w:cs="Times New Roman"/>
          <w:sz w:val="28"/>
          <w:szCs w:val="28"/>
          <w:lang w:val="en-US"/>
        </w:rPr>
        <w:t>transoil</w:t>
      </w:r>
      <w:proofErr w:type="spellEnd"/>
      <w:r w:rsidR="00A0651E" w:rsidRPr="007B4CB2">
        <w:rPr>
          <w:rFonts w:ascii="Times New Roman" w:hAnsi="Times New Roman" w:cs="Times New Roman"/>
          <w:sz w:val="28"/>
          <w:szCs w:val="28"/>
        </w:rPr>
        <w:t>.</w:t>
      </w:r>
      <w:r w:rsidR="00721FED" w:rsidRPr="007B4CB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721FED" w:rsidRPr="007B4C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1FED" w:rsidRPr="007B4CB2">
        <w:rPr>
          <w:rFonts w:ascii="Times New Roman" w:hAnsi="Times New Roman" w:cs="Times New Roman"/>
          <w:sz w:val="28"/>
          <w:szCs w:val="28"/>
          <w:lang w:val="en-US"/>
        </w:rPr>
        <w:t>stroika</w:t>
      </w:r>
      <w:proofErr w:type="spellEnd"/>
      <w:r w:rsidR="00721FED" w:rsidRPr="007B4CB2">
        <w:rPr>
          <w:rFonts w:ascii="Times New Roman" w:hAnsi="Times New Roman" w:cs="Times New Roman"/>
          <w:sz w:val="28"/>
          <w:szCs w:val="28"/>
        </w:rPr>
        <w:t>/</w:t>
      </w:r>
      <w:r w:rsidR="00A0651E" w:rsidRPr="007B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B2" w:rsidRPr="006C6AB1" w:rsidRDefault="00A0651E" w:rsidP="007B4CB2">
      <w:pPr>
        <w:ind w:left="0" w:right="22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9D6B01">
        <w:rPr>
          <w:sz w:val="26"/>
          <w:szCs w:val="26"/>
        </w:rPr>
        <w:tab/>
      </w:r>
      <w:r w:rsidR="006C6AB1" w:rsidRPr="006C6AB1">
        <w:rPr>
          <w:rFonts w:ascii="Times New Roman" w:hAnsi="Times New Roman" w:cs="Times New Roman"/>
          <w:sz w:val="28"/>
          <w:szCs w:val="28"/>
        </w:rPr>
        <w:t xml:space="preserve">Ответственный исполнитель  </w:t>
      </w:r>
      <w:proofErr w:type="spellStart"/>
      <w:r w:rsidR="006C6AB1">
        <w:rPr>
          <w:rFonts w:ascii="Times New Roman" w:hAnsi="Times New Roman" w:cs="Times New Roman"/>
          <w:sz w:val="28"/>
          <w:szCs w:val="28"/>
        </w:rPr>
        <w:t>Еремейчик</w:t>
      </w:r>
      <w:proofErr w:type="spellEnd"/>
      <w:r w:rsidR="006C6AB1">
        <w:rPr>
          <w:rFonts w:ascii="Times New Roman" w:hAnsi="Times New Roman" w:cs="Times New Roman"/>
          <w:sz w:val="28"/>
          <w:szCs w:val="28"/>
        </w:rPr>
        <w:t xml:space="preserve"> С.И</w:t>
      </w:r>
      <w:r w:rsidR="006C6AB1" w:rsidRPr="006C6AB1">
        <w:rPr>
          <w:rFonts w:ascii="Times New Roman" w:hAnsi="Times New Roman" w:cs="Times New Roman"/>
          <w:sz w:val="28"/>
          <w:szCs w:val="28"/>
        </w:rPr>
        <w:t>.  Контактный телефон:</w:t>
      </w:r>
      <w:r w:rsidR="006C6AB1">
        <w:rPr>
          <w:rFonts w:ascii="Times New Roman" w:hAnsi="Times New Roman" w:cs="Times New Roman"/>
          <w:sz w:val="28"/>
          <w:szCs w:val="28"/>
        </w:rPr>
        <w:t xml:space="preserve"> 0298316833.</w:t>
      </w:r>
    </w:p>
    <w:sectPr w:rsidR="007B4CB2" w:rsidRPr="006C6AB1" w:rsidSect="00493A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EB" w:rsidRDefault="009B46EB" w:rsidP="00E96C77">
      <w:pPr>
        <w:spacing w:line="240" w:lineRule="auto"/>
      </w:pPr>
      <w:r>
        <w:separator/>
      </w:r>
    </w:p>
  </w:endnote>
  <w:endnote w:type="continuationSeparator" w:id="0">
    <w:p w:rsidR="009B46EB" w:rsidRDefault="009B46EB" w:rsidP="00E96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EB" w:rsidRDefault="009B46EB" w:rsidP="00E96C77">
      <w:pPr>
        <w:spacing w:line="240" w:lineRule="auto"/>
      </w:pPr>
      <w:r>
        <w:separator/>
      </w:r>
    </w:p>
  </w:footnote>
  <w:footnote w:type="continuationSeparator" w:id="0">
    <w:p w:rsidR="009B46EB" w:rsidRDefault="009B46EB" w:rsidP="00E96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72"/>
    <w:multiLevelType w:val="hybridMultilevel"/>
    <w:tmpl w:val="03D2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B7492"/>
    <w:multiLevelType w:val="hybridMultilevel"/>
    <w:tmpl w:val="D5166286"/>
    <w:lvl w:ilvl="0" w:tplc="C0C2647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48"/>
    <w:rsid w:val="00063612"/>
    <w:rsid w:val="000941E3"/>
    <w:rsid w:val="00097C35"/>
    <w:rsid w:val="000B0E9D"/>
    <w:rsid w:val="00125363"/>
    <w:rsid w:val="001315DC"/>
    <w:rsid w:val="001B0F8E"/>
    <w:rsid w:val="00205DF8"/>
    <w:rsid w:val="0023516A"/>
    <w:rsid w:val="002B5007"/>
    <w:rsid w:val="002E5BE9"/>
    <w:rsid w:val="00323C3C"/>
    <w:rsid w:val="00382D04"/>
    <w:rsid w:val="004345C8"/>
    <w:rsid w:val="004634E0"/>
    <w:rsid w:val="00493A7B"/>
    <w:rsid w:val="004A6BD6"/>
    <w:rsid w:val="0055264E"/>
    <w:rsid w:val="00564740"/>
    <w:rsid w:val="00585D95"/>
    <w:rsid w:val="005930A5"/>
    <w:rsid w:val="00607972"/>
    <w:rsid w:val="006633E2"/>
    <w:rsid w:val="006C290B"/>
    <w:rsid w:val="006C6AB1"/>
    <w:rsid w:val="00710D7D"/>
    <w:rsid w:val="00721FED"/>
    <w:rsid w:val="00724D68"/>
    <w:rsid w:val="00736A38"/>
    <w:rsid w:val="007723D4"/>
    <w:rsid w:val="007B4CB2"/>
    <w:rsid w:val="00812670"/>
    <w:rsid w:val="008E1548"/>
    <w:rsid w:val="008E6B54"/>
    <w:rsid w:val="009627CE"/>
    <w:rsid w:val="009846A3"/>
    <w:rsid w:val="00994744"/>
    <w:rsid w:val="009A1CBB"/>
    <w:rsid w:val="009B46EB"/>
    <w:rsid w:val="009D4F46"/>
    <w:rsid w:val="009F52BD"/>
    <w:rsid w:val="00A0651E"/>
    <w:rsid w:val="00A67C15"/>
    <w:rsid w:val="00A7698C"/>
    <w:rsid w:val="00AE3373"/>
    <w:rsid w:val="00AF6FB2"/>
    <w:rsid w:val="00B038AD"/>
    <w:rsid w:val="00C17BF9"/>
    <w:rsid w:val="00CA28DD"/>
    <w:rsid w:val="00CE6FFF"/>
    <w:rsid w:val="00D10B7E"/>
    <w:rsid w:val="00D10B88"/>
    <w:rsid w:val="00D44BB4"/>
    <w:rsid w:val="00D63EC4"/>
    <w:rsid w:val="00DF00AB"/>
    <w:rsid w:val="00E03D96"/>
    <w:rsid w:val="00E96C77"/>
    <w:rsid w:val="00ED6C32"/>
    <w:rsid w:val="00EE60BD"/>
    <w:rsid w:val="00FC0405"/>
    <w:rsid w:val="00F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CB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E3373"/>
    <w:pPr>
      <w:spacing w:after="120" w:line="480" w:lineRule="auto"/>
      <w:ind w:left="283" w:firstLine="720"/>
      <w:jc w:val="both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3373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33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3373"/>
  </w:style>
  <w:style w:type="character" w:styleId="a7">
    <w:name w:val="Hyperlink"/>
    <w:basedOn w:val="a0"/>
    <w:uiPriority w:val="99"/>
    <w:unhideWhenUsed/>
    <w:rsid w:val="0055264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65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651E"/>
    <w:rPr>
      <w:sz w:val="16"/>
      <w:szCs w:val="16"/>
    </w:rPr>
  </w:style>
  <w:style w:type="character" w:customStyle="1" w:styleId="a8">
    <w:name w:val="Заголовок сообщения (текст)"/>
    <w:rsid w:val="00A0651E"/>
    <w:rPr>
      <w:b/>
      <w:sz w:val="18"/>
    </w:rPr>
  </w:style>
  <w:style w:type="paragraph" w:styleId="a9">
    <w:name w:val="header"/>
    <w:basedOn w:val="a"/>
    <w:link w:val="aa"/>
    <w:uiPriority w:val="99"/>
    <w:semiHidden/>
    <w:unhideWhenUsed/>
    <w:rsid w:val="00E96C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C77"/>
  </w:style>
  <w:style w:type="paragraph" w:styleId="ab">
    <w:name w:val="footer"/>
    <w:basedOn w:val="a"/>
    <w:link w:val="ac"/>
    <w:uiPriority w:val="99"/>
    <w:semiHidden/>
    <w:unhideWhenUsed/>
    <w:rsid w:val="00E96C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6C77"/>
  </w:style>
  <w:style w:type="paragraph" w:styleId="ad">
    <w:name w:val="Balloon Text"/>
    <w:basedOn w:val="a"/>
    <w:link w:val="ae"/>
    <w:uiPriority w:val="99"/>
    <w:semiHidden/>
    <w:unhideWhenUsed/>
    <w:rsid w:val="00493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A7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03D96"/>
    <w:pPr>
      <w:spacing w:line="240" w:lineRule="auto"/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0545-B7B3-4D38-BD12-775D95CA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</dc:creator>
  <cp:lastModifiedBy>Еремейчик С.И.</cp:lastModifiedBy>
  <cp:revision>8</cp:revision>
  <cp:lastPrinted>2017-08-02T07:27:00Z</cp:lastPrinted>
  <dcterms:created xsi:type="dcterms:W3CDTF">2017-08-02T08:09:00Z</dcterms:created>
  <dcterms:modified xsi:type="dcterms:W3CDTF">2017-10-27T06:50:00Z</dcterms:modified>
</cp:coreProperties>
</file>